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E3" w:rsidRPr="001F04BD" w:rsidRDefault="008C0565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№4</w:t>
      </w:r>
    </w:p>
    <w:p w:rsidR="00742AE3" w:rsidRPr="001F04BD" w:rsidRDefault="00742AE3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 ПЕРВОГО СОЗЫВА ЕЛЬНИНСКОГО  СЕЛЬСКОГО ПОСЕЛЕНИЯ ГАГАРИНСКОГО РАЙОНА СМОЛЕНСКОЙ ОБЛАСТИ</w:t>
      </w:r>
    </w:p>
    <w:p w:rsidR="00742AE3" w:rsidRPr="001F04BD" w:rsidRDefault="00742AE3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Ельнинского сельского поселения Гагаринского района </w:t>
      </w:r>
      <w:r w:rsidR="00FC57EA">
        <w:rPr>
          <w:rFonts w:ascii="Times New Roman" w:eastAsia="Times New Roman" w:hAnsi="Times New Roman" w:cs="Times New Roman"/>
          <w:sz w:val="28"/>
          <w:szCs w:val="28"/>
        </w:rPr>
        <w:t>Смоленской области за 2009 год</w:t>
      </w:r>
      <w:r w:rsidRPr="001F04B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42AE3" w:rsidRPr="001F04BD" w:rsidRDefault="00FC57EA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«__»__________  2010</w:t>
      </w:r>
      <w:r w:rsidR="00742AE3" w:rsidRPr="001F04BD">
        <w:rPr>
          <w:rFonts w:ascii="Times New Roman" w:eastAsia="Times New Roman" w:hAnsi="Times New Roman" w:cs="Times New Roman"/>
          <w:sz w:val="28"/>
          <w:szCs w:val="28"/>
        </w:rPr>
        <w:t xml:space="preserve"> года     №</w:t>
      </w:r>
    </w:p>
    <w:p w:rsidR="00742AE3" w:rsidRPr="00C64636" w:rsidRDefault="00742AE3" w:rsidP="00742AE3">
      <w:pPr>
        <w:pStyle w:val="aa"/>
        <w:jc w:val="center"/>
        <w:rPr>
          <w:rFonts w:ascii="Times New Roman" w:eastAsia="Times New Roman" w:hAnsi="Times New Roman" w:cs="Times New Roman"/>
        </w:rPr>
      </w:pPr>
    </w:p>
    <w:p w:rsidR="008E6351" w:rsidRPr="00742AE3" w:rsidRDefault="002664C7" w:rsidP="00742AE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>Ы БЮДЖЕТА МУНИЦИПАЛЬНОГО ОБРАЗОВАНИЯ</w:t>
      </w:r>
      <w:r w:rsidR="00742AE3" w:rsidRPr="00C64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>ЕЛЬНИНСКОЕ  СЕЛЬСКОЕ ПОСЕЛЕНИЕ ГАГАРИНСКОГО РАЙОНА СМОЛЕНСКОЙ ОБЛАСТИ ПО КОДАМ КЛАССИ</w:t>
      </w:r>
      <w:r w:rsidR="00FC57EA">
        <w:rPr>
          <w:rFonts w:ascii="Times New Roman" w:hAnsi="Times New Roman" w:cs="Times New Roman"/>
          <w:b/>
          <w:sz w:val="28"/>
          <w:szCs w:val="28"/>
        </w:rPr>
        <w:t>ФИКАЦИИ ДОХОДОВ БЮДЖЕТОВ ЗА 2009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782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851"/>
        <w:gridCol w:w="708"/>
        <w:gridCol w:w="709"/>
        <w:gridCol w:w="1134"/>
        <w:gridCol w:w="1276"/>
        <w:gridCol w:w="1276"/>
      </w:tblGrid>
      <w:tr w:rsidR="002E1BA9" w:rsidRPr="008E6351" w:rsidTr="002E1BA9">
        <w:trPr>
          <w:cantSplit/>
          <w:trHeight w:val="2995"/>
        </w:trPr>
        <w:tc>
          <w:tcPr>
            <w:tcW w:w="3828" w:type="dxa"/>
            <w:vAlign w:val="center"/>
          </w:tcPr>
          <w:p w:rsidR="002E1BA9" w:rsidRPr="008E6351" w:rsidRDefault="002E1BA9" w:rsidP="00D91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textDirection w:val="btLr"/>
            <w:vAlign w:val="center"/>
          </w:tcPr>
          <w:p w:rsidR="002E1BA9" w:rsidRPr="008E6351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Код главного распорядителя средств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бюджета </w:t>
            </w: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(прямого получателя)</w:t>
            </w:r>
          </w:p>
        </w:tc>
        <w:tc>
          <w:tcPr>
            <w:tcW w:w="708" w:type="dxa"/>
            <w:textDirection w:val="btLr"/>
            <w:vAlign w:val="center"/>
          </w:tcPr>
          <w:p w:rsidR="002E1BA9" w:rsidRPr="008E6351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раздела</w:t>
            </w:r>
          </w:p>
        </w:tc>
        <w:tc>
          <w:tcPr>
            <w:tcW w:w="709" w:type="dxa"/>
            <w:textDirection w:val="btLr"/>
            <w:vAlign w:val="center"/>
          </w:tcPr>
          <w:p w:rsidR="002E1BA9" w:rsidRPr="008E6351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подраздел</w:t>
            </w:r>
          </w:p>
        </w:tc>
        <w:tc>
          <w:tcPr>
            <w:tcW w:w="1134" w:type="dxa"/>
            <w:textDirection w:val="btLr"/>
          </w:tcPr>
          <w:p w:rsidR="002E1BA9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Утверждено бюджетных назначений</w:t>
            </w:r>
          </w:p>
        </w:tc>
        <w:tc>
          <w:tcPr>
            <w:tcW w:w="1276" w:type="dxa"/>
            <w:textDirection w:val="btLr"/>
            <w:vAlign w:val="center"/>
          </w:tcPr>
          <w:p w:rsidR="002E1BA9" w:rsidRPr="008E6351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Исполнено</w:t>
            </w:r>
          </w:p>
        </w:tc>
        <w:tc>
          <w:tcPr>
            <w:tcW w:w="1276" w:type="dxa"/>
            <w:textDirection w:val="btLr"/>
          </w:tcPr>
          <w:p w:rsidR="002E1BA9" w:rsidRPr="008E6351" w:rsidRDefault="002E1BA9" w:rsidP="00D91C2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Неисполненные назначения</w:t>
            </w:r>
          </w:p>
        </w:tc>
      </w:tr>
    </w:tbl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7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6"/>
        <w:gridCol w:w="853"/>
        <w:gridCol w:w="708"/>
        <w:gridCol w:w="709"/>
        <w:gridCol w:w="1134"/>
        <w:gridCol w:w="1276"/>
        <w:gridCol w:w="1276"/>
      </w:tblGrid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АДМИНИСТРАЦИЯ ЕЛЬНИНСКОГО</w:t>
            </w:r>
          </w:p>
          <w:p w:rsidR="002E1BA9" w:rsidRPr="008E6351" w:rsidRDefault="002E1BA9" w:rsidP="00D91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СЕЛЬСКОГО ПОСЕЛЕНИЯ ГАГАРИНСКОГО РАЙОНА СМОЛЕНСКОЙ ОБЛАСТИ</w:t>
            </w:r>
          </w:p>
        </w:tc>
        <w:tc>
          <w:tcPr>
            <w:tcW w:w="853" w:type="dxa"/>
            <w:vAlign w:val="bottom"/>
          </w:tcPr>
          <w:p w:rsidR="002E1BA9" w:rsidRPr="008E6351" w:rsidRDefault="002E1BA9" w:rsidP="006D7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2743200,00</w:t>
            </w:r>
          </w:p>
        </w:tc>
        <w:tc>
          <w:tcPr>
            <w:tcW w:w="127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2396744,15</w:t>
            </w:r>
          </w:p>
        </w:tc>
        <w:tc>
          <w:tcPr>
            <w:tcW w:w="1276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346455,85</w:t>
            </w:r>
          </w:p>
        </w:tc>
      </w:tr>
      <w:tr w:rsidR="002E1BA9" w:rsidRPr="006D71F6" w:rsidTr="00F301A9">
        <w:trPr>
          <w:cantSplit/>
          <w:trHeight w:val="332"/>
        </w:trPr>
        <w:tc>
          <w:tcPr>
            <w:tcW w:w="382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1427600,00</w:t>
            </w:r>
          </w:p>
        </w:tc>
        <w:tc>
          <w:tcPr>
            <w:tcW w:w="127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1333168,20      </w:t>
            </w:r>
          </w:p>
        </w:tc>
        <w:tc>
          <w:tcPr>
            <w:tcW w:w="127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94431,80</w:t>
            </w:r>
          </w:p>
        </w:tc>
      </w:tr>
      <w:tr w:rsidR="002E1BA9" w:rsidRPr="00F301A9" w:rsidTr="00F301A9">
        <w:trPr>
          <w:cantSplit/>
          <w:trHeight w:val="306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D91C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277800,00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273393,93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4406,07</w:t>
            </w:r>
          </w:p>
        </w:tc>
      </w:tr>
      <w:tr w:rsidR="002E1BA9" w:rsidRPr="00F301A9" w:rsidTr="00F301A9">
        <w:trPr>
          <w:cantSplit/>
          <w:trHeight w:val="163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D91C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36400,00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36372,00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i/>
                <w:sz w:val="18"/>
                <w:szCs w:val="18"/>
              </w:rPr>
              <w:t>28,00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04</w:t>
            </w:r>
          </w:p>
        </w:tc>
        <w:tc>
          <w:tcPr>
            <w:tcW w:w="1134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1025300,00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962038,77         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63261,23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88100,00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51445,00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36655,00</w:t>
            </w:r>
          </w:p>
        </w:tc>
      </w:tr>
      <w:tr w:rsidR="002E1BA9" w:rsidRPr="006D71F6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27400,00</w:t>
            </w:r>
          </w:p>
        </w:tc>
        <w:tc>
          <w:tcPr>
            <w:tcW w:w="127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2E1BA9" w:rsidRPr="006D71F6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6D71F6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1274300,00</w:t>
            </w:r>
          </w:p>
        </w:tc>
        <w:tc>
          <w:tcPr>
            <w:tcW w:w="1276" w:type="dxa"/>
            <w:vAlign w:val="bottom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1022275,95</w:t>
            </w:r>
          </w:p>
        </w:tc>
        <w:tc>
          <w:tcPr>
            <w:tcW w:w="1276" w:type="dxa"/>
          </w:tcPr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BA9" w:rsidRPr="006D71F6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252024,05</w:t>
            </w:r>
          </w:p>
        </w:tc>
      </w:tr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Жилищное хозяйство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2E1BA9" w:rsidRPr="003B41D5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3B41D5" w:rsidRDefault="006D71F6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11</w:t>
            </w:r>
            <w:r w:rsidR="002E1BA9" w:rsidRPr="003B41D5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0800,00</w:t>
            </w:r>
          </w:p>
        </w:tc>
        <w:tc>
          <w:tcPr>
            <w:tcW w:w="1276" w:type="dxa"/>
            <w:vAlign w:val="bottom"/>
          </w:tcPr>
          <w:p w:rsidR="002E1BA9" w:rsidRPr="003B41D5" w:rsidRDefault="006D71F6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89943</w:t>
            </w:r>
            <w:r w:rsidR="002E1BA9" w:rsidRPr="003B41D5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,</w:t>
            </w:r>
            <w:r w:rsidR="002E1BA9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88</w:t>
            </w:r>
          </w:p>
        </w:tc>
        <w:tc>
          <w:tcPr>
            <w:tcW w:w="1276" w:type="dxa"/>
          </w:tcPr>
          <w:p w:rsidR="002E1BA9" w:rsidRPr="003B41D5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3B41D5" w:rsidRDefault="006D71F6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20856</w:t>
            </w:r>
            <w:r w:rsidR="002E1BA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,12</w:t>
            </w:r>
          </w:p>
        </w:tc>
      </w:tr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Коммунальное хозяйство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02</w:t>
            </w:r>
          </w:p>
        </w:tc>
        <w:tc>
          <w:tcPr>
            <w:tcW w:w="1134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561607,80</w:t>
            </w:r>
          </w:p>
        </w:tc>
        <w:tc>
          <w:tcPr>
            <w:tcW w:w="127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370578,98</w:t>
            </w:r>
          </w:p>
        </w:tc>
        <w:tc>
          <w:tcPr>
            <w:tcW w:w="1276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191028,82</w:t>
            </w:r>
          </w:p>
        </w:tc>
      </w:tr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Благоустройство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6D71F6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601892,20</w:t>
            </w:r>
          </w:p>
        </w:tc>
        <w:tc>
          <w:tcPr>
            <w:tcW w:w="1276" w:type="dxa"/>
            <w:vAlign w:val="bottom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6D71F6" w:rsidRPr="008E6351" w:rsidRDefault="006D71F6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561753,09</w:t>
            </w:r>
          </w:p>
        </w:tc>
        <w:tc>
          <w:tcPr>
            <w:tcW w:w="1276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F301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4013</w:t>
            </w:r>
            <w:r w:rsidR="006D71F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9,11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lastRenderedPageBreak/>
              <w:t>Уличное освещение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  <w:rPr>
                <w:i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183500,00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183381,89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118,11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2E1BA9" w:rsidRPr="00F301A9" w:rsidTr="00F301A9">
        <w:trPr>
          <w:cantSplit/>
          <w:trHeight w:val="545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Озеленение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F301A9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6D7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12000,00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6D7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11989,00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6D7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11,00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20000,00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2E1BA9" w:rsidRPr="00F301A9" w:rsidTr="00F301A9">
        <w:trPr>
          <w:cantSplit/>
          <w:trHeight w:val="227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Организация и содержание свалок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</w:pPr>
            <w:r w:rsidRPr="00F301A9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151392,20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111382,20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40010,00</w:t>
            </w:r>
          </w:p>
        </w:tc>
      </w:tr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Здравоохранение, физическая культура и спорт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09</w:t>
            </w: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2E1BA9" w:rsidRDefault="002E1BA9" w:rsidP="00D91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7900,00</w:t>
            </w:r>
          </w:p>
        </w:tc>
        <w:tc>
          <w:tcPr>
            <w:tcW w:w="127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7900,00</w:t>
            </w:r>
          </w:p>
        </w:tc>
        <w:tc>
          <w:tcPr>
            <w:tcW w:w="1276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  <w:rPr>
                <w:b/>
                <w:i/>
              </w:rPr>
            </w:pPr>
            <w:r w:rsidRPr="00F301A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09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08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7900,00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7900,00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2E1BA9" w:rsidRPr="008E6351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3" w:type="dxa"/>
            <w:vAlign w:val="bottom"/>
          </w:tcPr>
          <w:p w:rsidR="002E1BA9" w:rsidRPr="006D71F6" w:rsidRDefault="002E1BA9" w:rsidP="006D71F6">
            <w:pPr>
              <w:jc w:val="right"/>
              <w:rPr>
                <w:b/>
              </w:rPr>
            </w:pPr>
            <w:r w:rsidRPr="006D71F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bottom"/>
          </w:tcPr>
          <w:p w:rsidR="002E1BA9" w:rsidRPr="008E6351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6000,00</w:t>
            </w:r>
          </w:p>
        </w:tc>
        <w:tc>
          <w:tcPr>
            <w:tcW w:w="1276" w:type="dxa"/>
            <w:vAlign w:val="bottom"/>
          </w:tcPr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6000,00</w:t>
            </w:r>
          </w:p>
        </w:tc>
        <w:tc>
          <w:tcPr>
            <w:tcW w:w="1276" w:type="dxa"/>
          </w:tcPr>
          <w:p w:rsidR="002E1B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E1BA9" w:rsidRPr="008E6351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2E1BA9" w:rsidRPr="00F301A9" w:rsidTr="00F301A9">
        <w:trPr>
          <w:cantSplit/>
          <w:trHeight w:val="20"/>
        </w:trPr>
        <w:tc>
          <w:tcPr>
            <w:tcW w:w="382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3" w:type="dxa"/>
            <w:vAlign w:val="bottom"/>
          </w:tcPr>
          <w:p w:rsidR="002E1BA9" w:rsidRPr="00F301A9" w:rsidRDefault="002E1BA9" w:rsidP="006D71F6">
            <w:pPr>
              <w:jc w:val="right"/>
              <w:rPr>
                <w:b/>
                <w:i/>
              </w:rPr>
            </w:pPr>
            <w:r w:rsidRPr="00F301A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927</w:t>
            </w:r>
          </w:p>
        </w:tc>
        <w:tc>
          <w:tcPr>
            <w:tcW w:w="708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bottom"/>
          </w:tcPr>
          <w:p w:rsidR="002E1BA9" w:rsidRPr="00F301A9" w:rsidRDefault="002E1BA9" w:rsidP="00F30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6000,00</w:t>
            </w:r>
          </w:p>
        </w:tc>
        <w:tc>
          <w:tcPr>
            <w:tcW w:w="1276" w:type="dxa"/>
            <w:vAlign w:val="bottom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6000,00</w:t>
            </w:r>
          </w:p>
        </w:tc>
        <w:tc>
          <w:tcPr>
            <w:tcW w:w="1276" w:type="dxa"/>
          </w:tcPr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E1BA9" w:rsidRPr="00F301A9" w:rsidRDefault="002E1BA9" w:rsidP="00D91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01A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</w:tbl>
    <w:p w:rsidR="008E6351" w:rsidRPr="00F301A9" w:rsidRDefault="008E6351">
      <w:pPr>
        <w:rPr>
          <w:i/>
        </w:rPr>
      </w:pPr>
    </w:p>
    <w:sectPr w:rsidR="008E6351" w:rsidRPr="00F301A9" w:rsidSect="00D62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6351"/>
    <w:rsid w:val="000C1C88"/>
    <w:rsid w:val="001C4544"/>
    <w:rsid w:val="002664C7"/>
    <w:rsid w:val="00284C89"/>
    <w:rsid w:val="002E1BA9"/>
    <w:rsid w:val="003701C2"/>
    <w:rsid w:val="003D7128"/>
    <w:rsid w:val="00472F63"/>
    <w:rsid w:val="00480800"/>
    <w:rsid w:val="00481E87"/>
    <w:rsid w:val="00504935"/>
    <w:rsid w:val="00550176"/>
    <w:rsid w:val="005C4971"/>
    <w:rsid w:val="00604D67"/>
    <w:rsid w:val="00621CA1"/>
    <w:rsid w:val="006D71F6"/>
    <w:rsid w:val="00742AE3"/>
    <w:rsid w:val="00857641"/>
    <w:rsid w:val="008C0565"/>
    <w:rsid w:val="008E6351"/>
    <w:rsid w:val="009320E0"/>
    <w:rsid w:val="00952F2B"/>
    <w:rsid w:val="00A34E17"/>
    <w:rsid w:val="00A94574"/>
    <w:rsid w:val="00B4760D"/>
    <w:rsid w:val="00B95189"/>
    <w:rsid w:val="00C40F46"/>
    <w:rsid w:val="00C77BB7"/>
    <w:rsid w:val="00D10B8F"/>
    <w:rsid w:val="00D340C5"/>
    <w:rsid w:val="00D418E5"/>
    <w:rsid w:val="00D62381"/>
    <w:rsid w:val="00D91C28"/>
    <w:rsid w:val="00EB45C9"/>
    <w:rsid w:val="00EC3051"/>
    <w:rsid w:val="00F301A9"/>
    <w:rsid w:val="00F42884"/>
    <w:rsid w:val="00F91C21"/>
    <w:rsid w:val="00FB19D5"/>
    <w:rsid w:val="00FC57EA"/>
    <w:rsid w:val="00FC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81"/>
  </w:style>
  <w:style w:type="paragraph" w:styleId="1">
    <w:name w:val="heading 1"/>
    <w:basedOn w:val="a"/>
    <w:next w:val="a"/>
    <w:link w:val="10"/>
    <w:qFormat/>
    <w:rsid w:val="008E635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E63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3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8E6351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8E6351"/>
  </w:style>
  <w:style w:type="paragraph" w:styleId="a3">
    <w:name w:val="Balloon Text"/>
    <w:basedOn w:val="a"/>
    <w:link w:val="a4"/>
    <w:semiHidden/>
    <w:rsid w:val="008E63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E635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rsid w:val="008E63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8E635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E6351"/>
  </w:style>
  <w:style w:type="paragraph" w:styleId="a8">
    <w:name w:val="footer"/>
    <w:basedOn w:val="a"/>
    <w:link w:val="a9"/>
    <w:rsid w:val="008E63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8E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42A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8CC6C3-853D-4601-8C9B-6B28D4D1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2009-03-24T12:57:00Z</dcterms:created>
  <dcterms:modified xsi:type="dcterms:W3CDTF">2010-03-23T13:33:00Z</dcterms:modified>
</cp:coreProperties>
</file>